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C0" w:rsidRPr="003A0E73" w:rsidRDefault="00C122C0" w:rsidP="00C122C0">
      <w:pPr>
        <w:spacing w:before="110" w:line="224" w:lineRule="auto"/>
        <w:ind w:firstLine="20"/>
        <w:rPr>
          <w:rFonts w:asciiTheme="minorEastAsia" w:eastAsiaTheme="minorEastAsia" w:hAnsiTheme="minorEastAsia" w:cs="黑体"/>
          <w:sz w:val="34"/>
          <w:szCs w:val="34"/>
        </w:rPr>
      </w:pPr>
      <w:r w:rsidRPr="003A0E73">
        <w:rPr>
          <w:rFonts w:asciiTheme="minorEastAsia" w:eastAsiaTheme="minorEastAsia" w:hAnsiTheme="minorEastAsia" w:cs="黑体"/>
          <w:spacing w:val="16"/>
          <w:sz w:val="34"/>
          <w:szCs w:val="34"/>
        </w:rPr>
        <w:t>附件</w:t>
      </w:r>
      <w:r w:rsidR="003A0E73">
        <w:rPr>
          <w:rFonts w:asciiTheme="minorEastAsia" w:eastAsiaTheme="minorEastAsia" w:hAnsiTheme="minorEastAsia" w:cs="黑体" w:hint="eastAsia"/>
          <w:spacing w:val="16"/>
          <w:sz w:val="34"/>
          <w:szCs w:val="34"/>
        </w:rPr>
        <w:t>2</w:t>
      </w:r>
    </w:p>
    <w:p w:rsidR="00C122C0" w:rsidRPr="003A0E73" w:rsidRDefault="00C122C0" w:rsidP="00C122C0">
      <w:pPr>
        <w:spacing w:line="245" w:lineRule="auto"/>
        <w:rPr>
          <w:rFonts w:asciiTheme="minorEastAsia" w:eastAsiaTheme="minorEastAsia" w:hAnsiTheme="minorEastAsia"/>
        </w:rPr>
      </w:pPr>
    </w:p>
    <w:p w:rsidR="00C122C0" w:rsidRPr="003A0E73" w:rsidRDefault="00C122C0" w:rsidP="003A0E73">
      <w:pPr>
        <w:spacing w:before="147" w:line="219" w:lineRule="auto"/>
        <w:jc w:val="center"/>
        <w:rPr>
          <w:rFonts w:asciiTheme="minorEastAsia" w:eastAsiaTheme="minorEastAsia" w:hAnsiTheme="minorEastAsia" w:cs="宋体"/>
          <w:sz w:val="28"/>
          <w:szCs w:val="28"/>
        </w:rPr>
      </w:pPr>
      <w:r w:rsidRPr="003A0E73">
        <w:rPr>
          <w:rFonts w:asciiTheme="minorEastAsia" w:eastAsiaTheme="minorEastAsia" w:hAnsiTheme="minorEastAsia" w:cs="宋体" w:hint="eastAsia"/>
          <w:spacing w:val="2"/>
          <w:sz w:val="28"/>
          <w:szCs w:val="28"/>
          <w14:textOutline w14:w="816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</w:t>
      </w:r>
      <w:r w:rsidRPr="003A0E73">
        <w:rPr>
          <w:rFonts w:asciiTheme="minorEastAsia" w:eastAsiaTheme="minorEastAsia" w:hAnsiTheme="minorEastAsia" w:cs="宋体"/>
          <w:spacing w:val="2"/>
          <w:sz w:val="28"/>
          <w:szCs w:val="28"/>
          <w14:textOutline w14:w="816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筑梦向未来”中华经典诵读大赛方案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:rsidR="00C122C0" w:rsidRPr="003A0E73" w:rsidRDefault="003A0E73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一、</w:t>
      </w:r>
      <w:r w:rsidR="00C122C0" w:rsidRPr="003A0E73">
        <w:rPr>
          <w:rFonts w:asciiTheme="minorEastAsia" w:eastAsiaTheme="minorEastAsia" w:hAnsiTheme="minorEastAsia" w:hint="eastAsia"/>
          <w:sz w:val="24"/>
          <w:szCs w:val="24"/>
        </w:rPr>
        <w:t>组织机构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主办单位</w:t>
      </w:r>
      <w:r w:rsidRPr="003A0E73">
        <w:rPr>
          <w:rFonts w:asciiTheme="minorEastAsia" w:eastAsiaTheme="minorEastAsia" w:hAnsiTheme="minorEastAsia"/>
          <w:sz w:val="24"/>
          <w:szCs w:val="24"/>
        </w:rPr>
        <w:t>: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江苏省语委、省教育厅、省文明办、省文化和旅游厅、省新闻出版局、省全民阅读活动领导小组办公室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承</w:t>
      </w:r>
      <w:bookmarkStart w:id="0" w:name="_GoBack"/>
      <w:bookmarkEnd w:id="0"/>
      <w:r w:rsidRPr="003A0E73">
        <w:rPr>
          <w:rFonts w:asciiTheme="minorEastAsia" w:eastAsiaTheme="minorEastAsia" w:hAnsiTheme="minorEastAsia" w:hint="eastAsia"/>
          <w:sz w:val="24"/>
          <w:szCs w:val="24"/>
        </w:rPr>
        <w:t>办单位</w:t>
      </w:r>
      <w:r w:rsidRPr="003A0E73">
        <w:rPr>
          <w:rFonts w:asciiTheme="minorEastAsia" w:eastAsiaTheme="minorEastAsia" w:hAnsiTheme="minorEastAsia"/>
          <w:sz w:val="24"/>
          <w:szCs w:val="24"/>
        </w:rPr>
        <w:t>: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第十二届江苏书展执委会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联办单位</w:t>
      </w:r>
      <w:r w:rsidRPr="003A0E73">
        <w:rPr>
          <w:rFonts w:asciiTheme="minorEastAsia" w:eastAsiaTheme="minorEastAsia" w:hAnsiTheme="minorEastAsia"/>
          <w:sz w:val="24"/>
          <w:szCs w:val="24"/>
        </w:rPr>
        <w:t>: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省全民阅读促进会、江苏第二师范学院、江苏凤凰新华书店集团有限公司、南京图书馆、江苏教育报刊总社《画刊国学》杂志社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二、参赛对象与组别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(</w:t>
      </w:r>
      <w:proofErr w:type="gramStart"/>
      <w:r w:rsidRPr="003A0E73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参赛对象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全省大中小学校在校学生、在职教师、公共图书馆员及社会人员。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(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组别设置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小学生组、中学生组、职业院校学生组</w:t>
      </w:r>
      <w:r w:rsidRPr="003A0E73">
        <w:rPr>
          <w:rFonts w:asciiTheme="minorEastAsia" w:eastAsiaTheme="minorEastAsia" w:hAnsiTheme="minorEastAsia"/>
          <w:sz w:val="24"/>
          <w:szCs w:val="24"/>
        </w:rPr>
        <w:t>(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含中、高职</w:t>
      </w:r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、大学生组</w:t>
      </w:r>
      <w:r w:rsidRPr="003A0E73">
        <w:rPr>
          <w:rFonts w:asciiTheme="minorEastAsia" w:eastAsiaTheme="minorEastAsia" w:hAnsiTheme="minorEastAsia"/>
          <w:sz w:val="24"/>
          <w:szCs w:val="24"/>
        </w:rPr>
        <w:t>(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含研究生</w:t>
      </w:r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、留学生组、教师组</w:t>
      </w:r>
      <w:r w:rsidRPr="003A0E73">
        <w:rPr>
          <w:rFonts w:asciiTheme="minorEastAsia" w:eastAsiaTheme="minorEastAsia" w:hAnsiTheme="minorEastAsia"/>
          <w:sz w:val="24"/>
          <w:szCs w:val="24"/>
        </w:rPr>
        <w:t xml:space="preserve">( 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含幼儿园在职教师</w:t>
      </w:r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公共图书馆</w:t>
      </w:r>
      <w:r w:rsidRPr="003A0E73">
        <w:rPr>
          <w:rFonts w:asciiTheme="minorEastAsia" w:eastAsiaTheme="minorEastAsia" w:hAnsiTheme="minorEastAsia"/>
          <w:sz w:val="24"/>
          <w:szCs w:val="24"/>
        </w:rPr>
        <w:t>(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含馆员</w:t>
      </w:r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组及社会人员组，共</w:t>
      </w:r>
      <w:r w:rsidRPr="003A0E73">
        <w:rPr>
          <w:rFonts w:asciiTheme="minorEastAsia" w:eastAsiaTheme="minorEastAsia" w:hAnsiTheme="minorEastAsia"/>
          <w:sz w:val="24"/>
          <w:szCs w:val="24"/>
        </w:rPr>
        <w:t>8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个组别。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(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注意事项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1.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每组均可个人参赛或组成团队参赛，其中团队参赛作品的人数不得超过</w:t>
      </w:r>
      <w:r w:rsidRPr="003A0E73">
        <w:rPr>
          <w:rFonts w:asciiTheme="minorEastAsia" w:eastAsiaTheme="minorEastAsia" w:hAnsiTheme="minorEastAsia"/>
          <w:sz w:val="24"/>
          <w:szCs w:val="24"/>
        </w:rPr>
        <w:t>5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人。参赛过程中人员不得替换、不得增加。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2.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除社会人员组外，其他组别的参赛者仅限本组组别人员。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3.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每个作品的指导教师不超过</w:t>
      </w:r>
      <w:r w:rsidRPr="003A0E73">
        <w:rPr>
          <w:rFonts w:asciiTheme="minorEastAsia" w:eastAsiaTheme="minorEastAsia" w:hAnsiTheme="minorEastAsia"/>
          <w:sz w:val="24"/>
          <w:szCs w:val="24"/>
        </w:rPr>
        <w:t>2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人。同一作品的参赛者不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得同时署名该作品的指导教师。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三、参赛要求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(</w:t>
      </w:r>
      <w:proofErr w:type="gramStart"/>
      <w:r w:rsidRPr="003A0E73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内容要求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诵读内容应为我国古代、近现代和当代有社会影响力的，体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现中华优秀传统文化的经典诗文和作品。当代作品应已正式出版或由主流媒体公开发表。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(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形式要求</w:t>
      </w:r>
    </w:p>
    <w:p w:rsidR="00C122C0" w:rsidRPr="003A0E73" w:rsidRDefault="00C122C0" w:rsidP="00C122C0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参赛作品要求为</w:t>
      </w:r>
      <w:r w:rsidRPr="003A0E73">
        <w:rPr>
          <w:rFonts w:asciiTheme="minorEastAsia" w:eastAsiaTheme="minorEastAsia" w:hAnsiTheme="minorEastAsia"/>
          <w:sz w:val="24"/>
          <w:szCs w:val="24"/>
        </w:rPr>
        <w:t>2022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年新录制创作的视频</w:t>
      </w:r>
      <w:r w:rsidR="003A0E73" w:rsidRPr="003A0E73">
        <w:rPr>
          <w:rFonts w:asciiTheme="minorEastAsia" w:eastAsiaTheme="minorEastAsia" w:hAnsiTheme="minorEastAsia"/>
          <w:sz w:val="24"/>
          <w:szCs w:val="24"/>
        </w:rPr>
        <w:t>，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高清</w:t>
      </w:r>
      <w:r w:rsidRPr="003A0E73">
        <w:rPr>
          <w:rFonts w:asciiTheme="minorEastAsia" w:eastAsiaTheme="minorEastAsia" w:hAnsiTheme="minorEastAsia"/>
          <w:sz w:val="24"/>
          <w:szCs w:val="24"/>
        </w:rPr>
        <w:t>1920*1080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横屏拍摄，格式为</w:t>
      </w:r>
      <w:r w:rsidRPr="003A0E73">
        <w:rPr>
          <w:rFonts w:asciiTheme="minorEastAsia" w:eastAsiaTheme="minorEastAsia" w:hAnsiTheme="minorEastAsia"/>
          <w:sz w:val="24"/>
          <w:szCs w:val="24"/>
        </w:rPr>
        <w:t>MP4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，长度</w:t>
      </w:r>
      <w:r w:rsidRPr="003A0E73">
        <w:rPr>
          <w:rFonts w:asciiTheme="minorEastAsia" w:eastAsiaTheme="minorEastAsia" w:hAnsiTheme="minorEastAsia"/>
          <w:sz w:val="24"/>
          <w:szCs w:val="24"/>
        </w:rPr>
        <w:t>3- 6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分钟，大小不超过</w:t>
      </w:r>
      <w:r w:rsidRPr="003A0E73">
        <w:rPr>
          <w:rFonts w:asciiTheme="minorEastAsia" w:eastAsiaTheme="minorEastAsia" w:hAnsiTheme="minorEastAsia"/>
          <w:sz w:val="24"/>
          <w:szCs w:val="24"/>
        </w:rPr>
        <w:t>700MB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图像、声音清晰，不抖动、无噪音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视频作品必须同期录音，不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得后期配音。</w:t>
      </w:r>
    </w:p>
    <w:p w:rsidR="00335FDA" w:rsidRPr="003A0E73" w:rsidRDefault="00C122C0" w:rsidP="009109BD">
      <w:pPr>
        <w:pStyle w:val="a5"/>
        <w:ind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视频开头以文字方式展示作品名称及作品作者、参赛者姓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名、指导教师、组别等内容，此内容须与推荐作品汇总表一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致。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作品提交后，不得更改。</w:t>
      </w:r>
    </w:p>
    <w:p w:rsidR="009109BD" w:rsidRPr="003A0E73" w:rsidRDefault="009109BD" w:rsidP="009109BD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视频文字建议使用方正字库字体或其他有版权字体，视频中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不得使用未经肖像权人同意的肖像</w:t>
      </w:r>
      <w:r w:rsidR="003A0E73" w:rsidRPr="003A0E73">
        <w:rPr>
          <w:rFonts w:asciiTheme="minorEastAsia" w:eastAsiaTheme="minorEastAsia" w:hAnsiTheme="minorEastAsia"/>
          <w:sz w:val="24"/>
          <w:szCs w:val="24"/>
        </w:rPr>
        <w:t>，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不得使用未经授权的图片和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视频，不得出现与诵读大赛无关的条幅、</w:t>
      </w:r>
      <w:proofErr w:type="gramStart"/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角标等</w:t>
      </w:r>
      <w:proofErr w:type="gramEnd"/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109BD" w:rsidRPr="003A0E73" w:rsidRDefault="009109BD" w:rsidP="009109BD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(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其他要求</w:t>
      </w:r>
    </w:p>
    <w:p w:rsidR="009109BD" w:rsidRPr="003A0E73" w:rsidRDefault="009109BD" w:rsidP="009109BD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作品可借助音乐、服装、吟诵等手段融合展现诵读内容。</w:t>
      </w:r>
    </w:p>
    <w:p w:rsidR="009109BD" w:rsidRPr="003A0E73" w:rsidRDefault="009109BD" w:rsidP="001A7ABB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四、赛事组织</w:t>
      </w:r>
    </w:p>
    <w:p w:rsidR="009109BD" w:rsidRPr="003A0E73" w:rsidRDefault="009109BD" w:rsidP="009109BD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1A7ABB" w:rsidRPr="003A0E73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）初赛（</w:t>
      </w:r>
      <w:r w:rsidR="001A7ABB" w:rsidRPr="003A0E73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1A7ABB" w:rsidRPr="003A0E73">
        <w:rPr>
          <w:rFonts w:asciiTheme="minorEastAsia" w:eastAsiaTheme="minorEastAsia" w:hAnsiTheme="minorEastAsia" w:hint="eastAsia"/>
          <w:sz w:val="24"/>
          <w:szCs w:val="24"/>
        </w:rPr>
        <w:t>15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日前）</w:t>
      </w:r>
    </w:p>
    <w:p w:rsidR="009109BD" w:rsidRPr="003A0E73" w:rsidRDefault="009109BD" w:rsidP="009109BD">
      <w:pPr>
        <w:pStyle w:val="a5"/>
        <w:numPr>
          <w:ilvl w:val="0"/>
          <w:numId w:val="3"/>
        </w:numPr>
        <w:ind w:left="0" w:firstLineChars="0"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比赛形式：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师生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提供参赛视频，学校邀请专家评审，择优推荐。</w:t>
      </w:r>
    </w:p>
    <w:p w:rsidR="009109BD" w:rsidRPr="003A0E73" w:rsidRDefault="009109BD" w:rsidP="009109BD">
      <w:pPr>
        <w:pStyle w:val="a5"/>
        <w:numPr>
          <w:ilvl w:val="0"/>
          <w:numId w:val="3"/>
        </w:numPr>
        <w:ind w:left="0" w:firstLineChars="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lastRenderedPageBreak/>
        <w:t>学院填报：</w:t>
      </w:r>
      <w:r w:rsidRPr="003A0E7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请各二级教学单位教学秘书统一填报本单位推荐作品汇总表（附件</w:t>
      </w:r>
      <w:r w:rsidRPr="003A0E73">
        <w:rPr>
          <w:rFonts w:asciiTheme="minorEastAsia" w:eastAsiaTheme="minorEastAsia" w:hAnsiTheme="minorEastAsia"/>
          <w:sz w:val="24"/>
          <w:szCs w:val="24"/>
        </w:rPr>
        <w:t>1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），于6月15日前将电子稿发送至邮箱：361614402@qq.com，纸质稿盖章后一式两份送至教务处实践教学管理科1615办公室。</w:t>
      </w:r>
    </w:p>
    <w:p w:rsidR="009109BD" w:rsidRPr="003A0E73" w:rsidRDefault="009109BD" w:rsidP="009109BD">
      <w:pPr>
        <w:pStyle w:val="a5"/>
        <w:numPr>
          <w:ilvl w:val="0"/>
          <w:numId w:val="3"/>
        </w:numPr>
        <w:ind w:left="0" w:firstLineChars="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学校组织专家评审后，各组别最多可推荐2个作品至省级复赛。</w:t>
      </w:r>
    </w:p>
    <w:p w:rsidR="001A7ABB" w:rsidRPr="003A0E73" w:rsidRDefault="001A7ABB" w:rsidP="003A0E73">
      <w:pPr>
        <w:pStyle w:val="a5"/>
        <w:numPr>
          <w:ilvl w:val="0"/>
          <w:numId w:val="3"/>
        </w:numPr>
        <w:ind w:left="0" w:firstLineChars="177" w:firstLine="425"/>
        <w:rPr>
          <w:rFonts w:asciiTheme="minorEastAsia" w:eastAsiaTheme="minorEastAsia" w:hAnsiTheme="minorEastAsia" w:hint="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6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3A0E73">
        <w:rPr>
          <w:rFonts w:asciiTheme="minorEastAsia" w:eastAsiaTheme="minorEastAsia" w:hAnsiTheme="minorEastAsia"/>
          <w:sz w:val="24"/>
          <w:szCs w:val="24"/>
        </w:rPr>
        <w:t>30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日前，由江苏教育报刊总社《画刊国学》杂志社负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责收集、上传入选作品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至江苏省新华发行集团公众号“凤凰优学驿站</w:t>
      </w:r>
      <w:r w:rsidRPr="003A0E73">
        <w:rPr>
          <w:rFonts w:asciiTheme="minorEastAsia" w:eastAsiaTheme="minorEastAsia" w:hAnsiTheme="minorEastAsia"/>
          <w:sz w:val="24"/>
          <w:szCs w:val="24"/>
        </w:rPr>
        <w:t>”(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公众微信号</w:t>
      </w:r>
      <w:r w:rsidRPr="003A0E73">
        <w:rPr>
          <w:rFonts w:asciiTheme="minorEastAsia" w:eastAsiaTheme="minorEastAsia" w:hAnsiTheme="minorEastAsia"/>
          <w:sz w:val="24"/>
          <w:szCs w:val="24"/>
        </w:rPr>
        <w:t>: FHYXYZWJ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)参加复赛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2D7732" w:rsidRPr="003A0E73" w:rsidRDefault="002D7732" w:rsidP="003A0E73">
      <w:pPr>
        <w:pStyle w:val="a5"/>
        <w:ind w:left="425" w:firstLineChars="59" w:firstLine="142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7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3A0E73">
        <w:rPr>
          <w:rFonts w:asciiTheme="minorEastAsia" w:eastAsiaTheme="minorEastAsia" w:hAnsiTheme="minorEastAsia"/>
          <w:sz w:val="24"/>
          <w:szCs w:val="24"/>
        </w:rPr>
        <w:t>1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0日前，学校将《推荐作品汇总表》</w:t>
      </w:r>
      <w:r w:rsidRPr="003A0E73">
        <w:rPr>
          <w:rFonts w:asciiTheme="minorEastAsia" w:eastAsiaTheme="minorEastAsia" w:hAnsiTheme="minorEastAsia"/>
          <w:sz w:val="24"/>
          <w:szCs w:val="24"/>
        </w:rPr>
        <w:t>(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附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件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="003A0E73" w:rsidRPr="003A0E73">
        <w:rPr>
          <w:rFonts w:asciiTheme="minorEastAsia" w:eastAsiaTheme="minorEastAsia" w:hAnsiTheme="minorEastAsia" w:hint="eastAsia"/>
          <w:sz w:val="24"/>
          <w:szCs w:val="24"/>
        </w:rPr>
        <w:t>，报至大赛组委会信箱</w:t>
      </w:r>
      <w:r w:rsidRPr="003A0E73">
        <w:rPr>
          <w:rFonts w:asciiTheme="minorEastAsia" w:eastAsiaTheme="minorEastAsia" w:hAnsiTheme="minorEastAsia"/>
          <w:sz w:val="24"/>
          <w:szCs w:val="24"/>
        </w:rPr>
        <w:t>: jszhjdsd@163.com.</w:t>
      </w:r>
    </w:p>
    <w:p w:rsidR="002D7732" w:rsidRPr="003A0E73" w:rsidRDefault="002D7732" w:rsidP="003A0E73">
      <w:pPr>
        <w:pStyle w:val="a5"/>
        <w:ind w:firstLineChars="236" w:firstLine="566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在各地开展评审推荐期间，同步举行网络投票。为鼓励更多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公众参与</w:t>
      </w:r>
      <w:r w:rsidR="003A0E73" w:rsidRPr="003A0E73">
        <w:rPr>
          <w:rFonts w:asciiTheme="minorEastAsia" w:eastAsiaTheme="minorEastAsia" w:hAnsiTheme="minorEastAsia"/>
          <w:sz w:val="24"/>
          <w:szCs w:val="24"/>
        </w:rPr>
        <w:t>，</w:t>
      </w:r>
      <w:proofErr w:type="gramStart"/>
      <w:r w:rsidRPr="003A0E73">
        <w:rPr>
          <w:rFonts w:asciiTheme="minorEastAsia" w:eastAsiaTheme="minorEastAsia" w:hAnsiTheme="minorEastAsia" w:hint="eastAsia"/>
          <w:sz w:val="24"/>
          <w:szCs w:val="24"/>
        </w:rPr>
        <w:t>凡关注</w:t>
      </w:r>
      <w:proofErr w:type="gramEnd"/>
      <w:r w:rsidRPr="003A0E73">
        <w:rPr>
          <w:rFonts w:asciiTheme="minorEastAsia" w:eastAsiaTheme="minorEastAsia" w:hAnsiTheme="minorEastAsia" w:hint="eastAsia"/>
          <w:sz w:val="24"/>
          <w:szCs w:val="24"/>
        </w:rPr>
        <w:t>比赛公众号并参与线上投票的读者在投票结束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后，均获得一次抽奖机会，奖励为凤凰新华书店</w:t>
      </w:r>
      <w:proofErr w:type="gramStart"/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官网消费</w:t>
      </w:r>
      <w:proofErr w:type="gramEnd"/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电子抵用</w:t>
      </w:r>
      <w:proofErr w:type="gramStart"/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券</w:t>
      </w:r>
      <w:proofErr w:type="gramEnd"/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。该券将保存在</w:t>
      </w:r>
      <w:proofErr w:type="gramStart"/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微信公众号个人</w:t>
      </w:r>
      <w:proofErr w:type="gramEnd"/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中心</w:t>
      </w:r>
      <w:r w:rsidRPr="003A0E73">
        <w:rPr>
          <w:rFonts w:asciiTheme="minorEastAsia" w:eastAsiaTheme="minorEastAsia" w:hAnsiTheme="minorEastAsia"/>
          <w:sz w:val="24"/>
          <w:szCs w:val="24"/>
        </w:rPr>
        <w:t>“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我的优惠券</w:t>
      </w:r>
      <w:r w:rsidRPr="003A0E73">
        <w:rPr>
          <w:rFonts w:asciiTheme="minorEastAsia" w:eastAsiaTheme="minorEastAsia" w:hAnsiTheme="minorEastAsia"/>
          <w:sz w:val="24"/>
          <w:szCs w:val="24"/>
        </w:rPr>
        <w:t>”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中，使用期限为</w:t>
      </w:r>
      <w:r w:rsidRPr="003A0E73">
        <w:rPr>
          <w:rFonts w:asciiTheme="minorEastAsia" w:eastAsiaTheme="minorEastAsia" w:hAnsiTheme="minorEastAsia"/>
          <w:sz w:val="24"/>
          <w:szCs w:val="24"/>
        </w:rPr>
        <w:t>2022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3A0E73">
        <w:rPr>
          <w:rFonts w:asciiTheme="minorEastAsia" w:eastAsiaTheme="minorEastAsia" w:hAnsiTheme="minorEastAsia"/>
          <w:sz w:val="24"/>
          <w:szCs w:val="24"/>
        </w:rPr>
        <w:t>7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3A0E73">
        <w:rPr>
          <w:rFonts w:asciiTheme="minorEastAsia" w:eastAsiaTheme="minorEastAsia" w:hAnsiTheme="minorEastAsia"/>
          <w:sz w:val="24"/>
          <w:szCs w:val="24"/>
        </w:rPr>
        <w:t>1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日至</w:t>
      </w:r>
      <w:r w:rsidRPr="003A0E73">
        <w:rPr>
          <w:rFonts w:asciiTheme="minorEastAsia" w:eastAsiaTheme="minorEastAsia" w:hAnsiTheme="minorEastAsia"/>
          <w:sz w:val="24"/>
          <w:szCs w:val="24"/>
        </w:rPr>
        <w:t>9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3A0E73">
        <w:rPr>
          <w:rFonts w:asciiTheme="minorEastAsia" w:eastAsiaTheme="minorEastAsia" w:hAnsiTheme="minorEastAsia"/>
          <w:sz w:val="24"/>
          <w:szCs w:val="24"/>
        </w:rPr>
        <w:t>30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日。</w:t>
      </w:r>
    </w:p>
    <w:p w:rsidR="002D7732" w:rsidRPr="003A0E73" w:rsidRDefault="002D7732" w:rsidP="003A0E73">
      <w:pPr>
        <w:pStyle w:val="a5"/>
        <w:ind w:left="425" w:firstLineChars="59" w:firstLine="142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(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省级复赛</w:t>
      </w:r>
      <w:r w:rsidRPr="003A0E73">
        <w:rPr>
          <w:rFonts w:asciiTheme="minorEastAsia" w:eastAsiaTheme="minorEastAsia" w:hAnsiTheme="minorEastAsia"/>
          <w:sz w:val="24"/>
          <w:szCs w:val="24"/>
        </w:rPr>
        <w:t>(7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3A0E73">
        <w:rPr>
          <w:rFonts w:asciiTheme="minorEastAsia" w:eastAsiaTheme="minorEastAsia" w:hAnsiTheme="minorEastAsia"/>
          <w:sz w:val="24"/>
          <w:szCs w:val="24"/>
        </w:rPr>
        <w:t>16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日至</w:t>
      </w:r>
      <w:r w:rsidRPr="003A0E73">
        <w:rPr>
          <w:rFonts w:asciiTheme="minorEastAsia" w:eastAsiaTheme="minorEastAsia" w:hAnsiTheme="minorEastAsia"/>
          <w:sz w:val="24"/>
          <w:szCs w:val="24"/>
        </w:rPr>
        <w:t>7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3A0E73">
        <w:rPr>
          <w:rFonts w:asciiTheme="minorEastAsia" w:eastAsiaTheme="minorEastAsia" w:hAnsiTheme="minorEastAsia"/>
          <w:sz w:val="24"/>
          <w:szCs w:val="24"/>
        </w:rPr>
        <w:t>30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Pr="003A0E73">
        <w:rPr>
          <w:rFonts w:asciiTheme="minorEastAsia" w:eastAsiaTheme="minorEastAsia" w:hAnsiTheme="minorEastAsia"/>
          <w:sz w:val="24"/>
          <w:szCs w:val="24"/>
        </w:rPr>
        <w:t>)</w:t>
      </w:r>
    </w:p>
    <w:p w:rsidR="002D7732" w:rsidRPr="003A0E73" w:rsidRDefault="002D7732" w:rsidP="003A0E73">
      <w:pPr>
        <w:pStyle w:val="a5"/>
        <w:ind w:firstLineChars="227" w:firstLine="545"/>
        <w:rPr>
          <w:rFonts w:asciiTheme="minorEastAsia" w:eastAsiaTheme="minorEastAsia" w:hAnsiTheme="minorEastAsia" w:hint="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复赛成绩按照网络投票</w:t>
      </w:r>
      <w:r w:rsidRPr="003A0E73">
        <w:rPr>
          <w:rFonts w:asciiTheme="minorEastAsia" w:eastAsiaTheme="minorEastAsia" w:hAnsiTheme="minorEastAsia"/>
          <w:sz w:val="24"/>
          <w:szCs w:val="24"/>
        </w:rPr>
        <w:t>(10%)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和专家评审</w:t>
      </w:r>
      <w:r w:rsidRPr="003A0E73">
        <w:rPr>
          <w:rFonts w:asciiTheme="minorEastAsia" w:eastAsiaTheme="minorEastAsia" w:hAnsiTheme="minorEastAsia"/>
          <w:sz w:val="24"/>
          <w:szCs w:val="24"/>
        </w:rPr>
        <w:t>(90%)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的比重</w:t>
      </w:r>
      <w:r w:rsidR="003A0E73" w:rsidRPr="003A0E73">
        <w:rPr>
          <w:rFonts w:asciiTheme="minorEastAsia" w:eastAsiaTheme="minorEastAsia" w:hAnsiTheme="minorEastAsia"/>
          <w:sz w:val="24"/>
          <w:szCs w:val="24"/>
        </w:rPr>
        <w:t xml:space="preserve">， 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折合计分。</w:t>
      </w:r>
      <w:r w:rsidRPr="003A0E73">
        <w:rPr>
          <w:rFonts w:asciiTheme="minorEastAsia" w:eastAsiaTheme="minorEastAsia" w:hAnsiTheme="minorEastAsia"/>
          <w:sz w:val="24"/>
          <w:szCs w:val="24"/>
        </w:rPr>
        <w:t>8</w:t>
      </w:r>
      <w:r w:rsidR="003A0E73" w:rsidRPr="003A0E73">
        <w:rPr>
          <w:rFonts w:asciiTheme="minorEastAsia" w:eastAsiaTheme="minorEastAsia" w:hAnsiTheme="minorEastAsia" w:hint="eastAsia"/>
          <w:sz w:val="24"/>
          <w:szCs w:val="24"/>
        </w:rPr>
        <w:t>月上旬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公布复赛结果。</w:t>
      </w:r>
    </w:p>
    <w:p w:rsidR="003A0E73" w:rsidRPr="003A0E73" w:rsidRDefault="003A0E73" w:rsidP="003A0E73">
      <w:pPr>
        <w:pStyle w:val="a5"/>
        <w:ind w:left="425"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五、奖项设置</w:t>
      </w:r>
    </w:p>
    <w:p w:rsidR="003A0E73" w:rsidRPr="003A0E73" w:rsidRDefault="003A0E73" w:rsidP="003A0E73">
      <w:pPr>
        <w:pStyle w:val="a5"/>
        <w:ind w:firstLineChars="236" w:firstLine="566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根据参赛作品数量，每组别按比例评选特等奖</w:t>
      </w:r>
      <w:r w:rsidRPr="003A0E73">
        <w:rPr>
          <w:rFonts w:asciiTheme="minorEastAsia" w:eastAsiaTheme="minorEastAsia" w:hAnsiTheme="minorEastAsia"/>
          <w:sz w:val="24"/>
          <w:szCs w:val="24"/>
        </w:rPr>
        <w:t>(3%)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、一等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奖</w:t>
      </w:r>
      <w:r w:rsidRPr="003A0E73">
        <w:rPr>
          <w:rFonts w:asciiTheme="minorEastAsia" w:eastAsiaTheme="minorEastAsia" w:hAnsiTheme="minorEastAsia"/>
          <w:sz w:val="24"/>
          <w:szCs w:val="24"/>
        </w:rPr>
        <w:t>(6%)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、二等奖</w:t>
      </w:r>
      <w:r w:rsidRPr="003A0E73">
        <w:rPr>
          <w:rFonts w:asciiTheme="minorEastAsia" w:eastAsiaTheme="minorEastAsia" w:hAnsiTheme="minorEastAsia"/>
          <w:sz w:val="24"/>
          <w:szCs w:val="24"/>
        </w:rPr>
        <w:t>(10%)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、三等奖</w:t>
      </w:r>
      <w:r w:rsidRPr="003A0E73">
        <w:rPr>
          <w:rFonts w:asciiTheme="minorEastAsia" w:eastAsiaTheme="minorEastAsia" w:hAnsiTheme="minorEastAsia"/>
          <w:sz w:val="24"/>
          <w:szCs w:val="24"/>
        </w:rPr>
        <w:t>(15%)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和优秀奖</w:t>
      </w:r>
      <w:r w:rsidRPr="003A0E73">
        <w:rPr>
          <w:rFonts w:asciiTheme="minorEastAsia" w:eastAsiaTheme="minorEastAsia" w:hAnsiTheme="minorEastAsia"/>
          <w:sz w:val="24"/>
          <w:szCs w:val="24"/>
        </w:rPr>
        <w:t>(20%)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其中</w:t>
      </w:r>
      <w:proofErr w:type="gramStart"/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中</w:t>
      </w:r>
      <w:proofErr w:type="gramEnd"/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、小学生两个组别的颁奖对象为所在学校，证书将载明指导教师、参加学生等信息。特、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等奖作品指导教师授予“优秀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指导教师奖</w:t>
      </w:r>
      <w:r w:rsidRPr="003A0E73">
        <w:rPr>
          <w:rFonts w:asciiTheme="minorEastAsia" w:eastAsiaTheme="minorEastAsia" w:hAnsiTheme="minorEastAsia"/>
          <w:sz w:val="24"/>
          <w:szCs w:val="24"/>
        </w:rPr>
        <w:t>”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。另根据赛事组织及推荐作品质量，按不超过参赛单位总数</w:t>
      </w:r>
      <w:r w:rsidRPr="003A0E73">
        <w:rPr>
          <w:rFonts w:asciiTheme="minorEastAsia" w:eastAsiaTheme="minorEastAsia" w:hAnsiTheme="minorEastAsia"/>
          <w:sz w:val="24"/>
          <w:szCs w:val="24"/>
        </w:rPr>
        <w:t>15%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，设优秀组织奖若干。本届比赛将采用电子证书。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获奖单位和选手在名次公布后，自行登录</w:t>
      </w:r>
      <w:r w:rsidRPr="003A0E73">
        <w:rPr>
          <w:rFonts w:asciiTheme="minorEastAsia" w:eastAsiaTheme="minorEastAsia" w:hAnsiTheme="minorEastAsia"/>
          <w:sz w:val="24"/>
          <w:szCs w:val="24"/>
        </w:rPr>
        <w:t>“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凤凰优学驿站</w:t>
      </w:r>
      <w:r w:rsidRPr="003A0E73">
        <w:rPr>
          <w:rFonts w:asciiTheme="minorEastAsia" w:eastAsiaTheme="minorEastAsia" w:hAnsiTheme="minorEastAsia"/>
          <w:sz w:val="24"/>
          <w:szCs w:val="24"/>
        </w:rPr>
        <w:t>”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点击链接下载。</w:t>
      </w:r>
    </w:p>
    <w:p w:rsidR="003A0E73" w:rsidRPr="003A0E73" w:rsidRDefault="003A0E73" w:rsidP="003A0E73">
      <w:pPr>
        <w:pStyle w:val="a5"/>
        <w:ind w:firstLineChars="236" w:firstLine="566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特、一等奖作品推荐参加全国第四届中华经典</w:t>
      </w:r>
      <w:proofErr w:type="gramStart"/>
      <w:r w:rsidRPr="003A0E73">
        <w:rPr>
          <w:rFonts w:asciiTheme="minorEastAsia" w:eastAsiaTheme="minorEastAsia" w:hAnsiTheme="minorEastAsia" w:hint="eastAsia"/>
          <w:sz w:val="24"/>
          <w:szCs w:val="24"/>
        </w:rPr>
        <w:t>诵写讲大赛</w:t>
      </w:r>
      <w:proofErr w:type="gramEnd"/>
      <w:r w:rsidRPr="003A0E73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诵读中国</w:t>
      </w:r>
      <w:r w:rsidRPr="003A0E73">
        <w:rPr>
          <w:rFonts w:asciiTheme="minorEastAsia" w:eastAsiaTheme="minorEastAsia" w:hAnsiTheme="minorEastAsia"/>
          <w:sz w:val="24"/>
          <w:szCs w:val="24"/>
        </w:rPr>
        <w:t>”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经典诵读大赛。</w:t>
      </w:r>
    </w:p>
    <w:p w:rsidR="003A0E73" w:rsidRPr="003A0E73" w:rsidRDefault="003A0E73" w:rsidP="003A0E73">
      <w:pPr>
        <w:pStyle w:val="a5"/>
        <w:ind w:left="425" w:firstLine="480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 w:hint="eastAsia"/>
          <w:sz w:val="24"/>
          <w:szCs w:val="24"/>
        </w:rPr>
        <w:t>六、其他事项</w:t>
      </w:r>
    </w:p>
    <w:p w:rsidR="003A0E73" w:rsidRPr="003A0E73" w:rsidRDefault="003A0E73" w:rsidP="003A0E73">
      <w:pPr>
        <w:pStyle w:val="a5"/>
        <w:ind w:left="425" w:firstLineChars="59" w:firstLine="142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(</w:t>
      </w:r>
      <w:proofErr w:type="gramStart"/>
      <w:r w:rsidRPr="003A0E73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大赛坚持公益性原则，任何单位不得以任何名义向参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赛者收取费用。</w:t>
      </w:r>
    </w:p>
    <w:p w:rsidR="003A0E73" w:rsidRPr="003A0E73" w:rsidRDefault="003A0E73" w:rsidP="003A0E73">
      <w:pPr>
        <w:pStyle w:val="a5"/>
        <w:ind w:firstLineChars="236" w:firstLine="566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(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大赛组委会享有参赛作品的展示、出版、汇编、发行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及网络传播等权利，参赛者享有署名权。</w:t>
      </w:r>
    </w:p>
    <w:p w:rsidR="003A0E73" w:rsidRPr="003A0E73" w:rsidRDefault="003A0E73" w:rsidP="003A0E73">
      <w:pPr>
        <w:pStyle w:val="a5"/>
        <w:ind w:left="425" w:firstLineChars="59" w:firstLine="142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(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若受疫情等因素影响，赛事安排调整将通过赛事平台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另行通知。</w:t>
      </w:r>
    </w:p>
    <w:p w:rsidR="003A0E73" w:rsidRPr="003A0E73" w:rsidRDefault="003A0E73" w:rsidP="003A0E73">
      <w:pPr>
        <w:pStyle w:val="a5"/>
        <w:ind w:firstLineChars="236" w:firstLine="566"/>
        <w:rPr>
          <w:rFonts w:asciiTheme="minorEastAsia" w:eastAsiaTheme="minorEastAsia" w:hAnsiTheme="minorEastAsia"/>
          <w:sz w:val="24"/>
          <w:szCs w:val="24"/>
        </w:rPr>
      </w:pPr>
      <w:r w:rsidRPr="003A0E73">
        <w:rPr>
          <w:rFonts w:asciiTheme="minorEastAsia" w:eastAsiaTheme="minorEastAsia" w:hAnsiTheme="minorEastAsia"/>
          <w:sz w:val="24"/>
          <w:szCs w:val="24"/>
        </w:rPr>
        <w:t>(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四</w:t>
      </w:r>
      <w:r w:rsidRPr="003A0E73">
        <w:rPr>
          <w:rFonts w:asciiTheme="minorEastAsia" w:eastAsiaTheme="minorEastAsia" w:hAnsiTheme="minorEastAsia"/>
          <w:sz w:val="24"/>
          <w:szCs w:val="24"/>
        </w:rPr>
        <w:t>)</w:t>
      </w:r>
      <w:r w:rsidRPr="003A0E73">
        <w:rPr>
          <w:rFonts w:asciiTheme="minorEastAsia" w:eastAsiaTheme="minorEastAsia" w:hAnsiTheme="minorEastAsia" w:hint="eastAsia"/>
          <w:sz w:val="24"/>
          <w:szCs w:val="24"/>
        </w:rPr>
        <w:t>各地如在本通知下发前，已就今年经典诵读比赛进行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部署的，可按</w:t>
      </w:r>
      <w:proofErr w:type="gramStart"/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原通知</w:t>
      </w:r>
      <w:proofErr w:type="gramEnd"/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继续进行。后续由设区市负责在</w:t>
      </w:r>
      <w:r w:rsidRPr="003A0E73">
        <w:rPr>
          <w:rFonts w:asciiTheme="minorEastAsia" w:eastAsiaTheme="minorEastAsia" w:hAnsiTheme="minorEastAsia"/>
          <w:sz w:val="24"/>
          <w:szCs w:val="24"/>
        </w:rPr>
        <w:t>“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凤凰优学驿站</w:t>
      </w:r>
      <w:r w:rsidRPr="003A0E73">
        <w:rPr>
          <w:rFonts w:asciiTheme="minorEastAsia" w:eastAsiaTheme="minorEastAsia" w:hAnsiTheme="minorEastAsia"/>
          <w:sz w:val="24"/>
          <w:szCs w:val="24"/>
        </w:rPr>
        <w:t>”</w:t>
      </w:r>
      <w:r w:rsidRPr="003A0E73">
        <w:rPr>
          <w:rFonts w:asciiTheme="minorEastAsia" w:eastAsiaTheme="minorEastAsia" w:hAnsiTheme="minorEastAsia" w:cs="宋体" w:hint="eastAsia"/>
          <w:sz w:val="24"/>
          <w:szCs w:val="24"/>
        </w:rPr>
        <w:t>上传市级推荐作品即可。</w:t>
      </w:r>
    </w:p>
    <w:p w:rsidR="009109BD" w:rsidRPr="003A0E73" w:rsidRDefault="009109BD" w:rsidP="009109BD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</w:p>
    <w:sectPr w:rsidR="009109BD" w:rsidRPr="003A0E7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8A" w:rsidRDefault="0017138A" w:rsidP="00C122C0">
      <w:r>
        <w:separator/>
      </w:r>
    </w:p>
  </w:endnote>
  <w:endnote w:type="continuationSeparator" w:id="0">
    <w:p w:rsidR="0017138A" w:rsidRDefault="0017138A" w:rsidP="00C1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C0" w:rsidRDefault="00C122C0">
    <w:pPr>
      <w:spacing w:line="192" w:lineRule="exact"/>
      <w:ind w:firstLine="644"/>
      <w:rPr>
        <w:rFonts w:ascii="黑体" w:eastAsia="黑体" w:hAnsi="黑体" w:cs="黑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8A" w:rsidRDefault="0017138A" w:rsidP="00C122C0">
      <w:r>
        <w:separator/>
      </w:r>
    </w:p>
  </w:footnote>
  <w:footnote w:type="continuationSeparator" w:id="0">
    <w:p w:rsidR="0017138A" w:rsidRDefault="0017138A" w:rsidP="00C12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7899"/>
    <w:multiLevelType w:val="hybridMultilevel"/>
    <w:tmpl w:val="20D60ADE"/>
    <w:lvl w:ilvl="0" w:tplc="CC7A039C">
      <w:start w:val="1"/>
      <w:numFmt w:val="decimal"/>
      <w:lvlText w:val="%1、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68FB280D"/>
    <w:multiLevelType w:val="hybridMultilevel"/>
    <w:tmpl w:val="81040C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F609B0"/>
    <w:multiLevelType w:val="hybridMultilevel"/>
    <w:tmpl w:val="6E26098A"/>
    <w:lvl w:ilvl="0" w:tplc="520A996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8A"/>
    <w:rsid w:val="000C7A86"/>
    <w:rsid w:val="0017138A"/>
    <w:rsid w:val="001A7ABB"/>
    <w:rsid w:val="002D7732"/>
    <w:rsid w:val="003A0E73"/>
    <w:rsid w:val="007B108A"/>
    <w:rsid w:val="009109BD"/>
    <w:rsid w:val="00C122C0"/>
    <w:rsid w:val="00F0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C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2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2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2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2C0"/>
    <w:rPr>
      <w:sz w:val="18"/>
      <w:szCs w:val="18"/>
    </w:rPr>
  </w:style>
  <w:style w:type="paragraph" w:styleId="a5">
    <w:name w:val="List Paragraph"/>
    <w:basedOn w:val="a"/>
    <w:uiPriority w:val="34"/>
    <w:qFormat/>
    <w:rsid w:val="00C122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C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2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2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2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2C0"/>
    <w:rPr>
      <w:sz w:val="18"/>
      <w:szCs w:val="18"/>
    </w:rPr>
  </w:style>
  <w:style w:type="paragraph" w:styleId="a5">
    <w:name w:val="List Paragraph"/>
    <w:basedOn w:val="a"/>
    <w:uiPriority w:val="34"/>
    <w:qFormat/>
    <w:rsid w:val="00C12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260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milkshu</dc:creator>
  <cp:keywords/>
  <dc:description/>
  <cp:lastModifiedBy>milkshu</cp:lastModifiedBy>
  <cp:revision>2</cp:revision>
  <dcterms:created xsi:type="dcterms:W3CDTF">2022-04-27T02:13:00Z</dcterms:created>
  <dcterms:modified xsi:type="dcterms:W3CDTF">2022-04-27T03:34:00Z</dcterms:modified>
</cp:coreProperties>
</file>